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C6" w:rsidRPr="00DB5E92" w:rsidRDefault="00D17149" w:rsidP="00245825">
      <w:pPr>
        <w:spacing w:afterLines="100"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 w:rsidRPr="00DB5E92">
        <w:rPr>
          <w:rFonts w:asciiTheme="minorEastAsia" w:hAnsiTheme="minorEastAsia" w:hint="eastAsia"/>
          <w:b/>
          <w:sz w:val="44"/>
          <w:szCs w:val="44"/>
        </w:rPr>
        <w:t>泉州市特殊教育学校新闻信息发布审批表</w:t>
      </w:r>
    </w:p>
    <w:tbl>
      <w:tblPr>
        <w:tblW w:w="8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85"/>
        <w:gridCol w:w="5210"/>
      </w:tblGrid>
      <w:tr w:rsidR="005453C6" w:rsidRPr="00DB5E92" w:rsidTr="00DB5E92">
        <w:trPr>
          <w:trHeight w:hRule="exact" w:val="865"/>
          <w:jc w:val="center"/>
        </w:trPr>
        <w:tc>
          <w:tcPr>
            <w:tcW w:w="3285" w:type="dxa"/>
            <w:vAlign w:val="center"/>
          </w:tcPr>
          <w:p w:rsidR="005453C6" w:rsidRPr="00DB5E92" w:rsidRDefault="00D17149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新闻标题</w:t>
            </w:r>
          </w:p>
        </w:tc>
        <w:tc>
          <w:tcPr>
            <w:tcW w:w="5210" w:type="dxa"/>
            <w:vAlign w:val="center"/>
          </w:tcPr>
          <w:p w:rsidR="005453C6" w:rsidRPr="00DB5E92" w:rsidRDefault="005453C6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453C6" w:rsidRPr="00DB5E92" w:rsidTr="00DB5E92">
        <w:trPr>
          <w:trHeight w:hRule="exact" w:val="848"/>
          <w:jc w:val="center"/>
        </w:trPr>
        <w:tc>
          <w:tcPr>
            <w:tcW w:w="3285" w:type="dxa"/>
            <w:vAlign w:val="center"/>
          </w:tcPr>
          <w:p w:rsidR="005453C6" w:rsidRPr="00DB5E92" w:rsidRDefault="00DB5E92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新闻发生时间</w:t>
            </w:r>
          </w:p>
        </w:tc>
        <w:tc>
          <w:tcPr>
            <w:tcW w:w="5210" w:type="dxa"/>
            <w:vAlign w:val="center"/>
          </w:tcPr>
          <w:p w:rsidR="005453C6" w:rsidRPr="00DB5E92" w:rsidRDefault="005453C6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DB5E92">
        <w:trPr>
          <w:trHeight w:hRule="exact" w:val="832"/>
          <w:jc w:val="center"/>
        </w:trPr>
        <w:tc>
          <w:tcPr>
            <w:tcW w:w="3285" w:type="dxa"/>
            <w:vAlign w:val="center"/>
          </w:tcPr>
          <w:p w:rsidR="00DB5E92" w:rsidRPr="00DB5E92" w:rsidRDefault="00DB5E92" w:rsidP="0057048B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新闻来源</w:t>
            </w:r>
          </w:p>
          <w:p w:rsidR="00DB5E92" w:rsidRPr="00DB5E92" w:rsidRDefault="00DB5E92" w:rsidP="0057048B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（拟稿部门）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DB5E92">
        <w:trPr>
          <w:trHeight w:hRule="exact" w:val="724"/>
          <w:jc w:val="center"/>
        </w:trPr>
        <w:tc>
          <w:tcPr>
            <w:tcW w:w="3285" w:type="dxa"/>
            <w:vAlign w:val="center"/>
          </w:tcPr>
          <w:p w:rsidR="00DB5E92" w:rsidRPr="00DB5E92" w:rsidRDefault="00DB5E92" w:rsidP="0057048B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撰稿人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DB5E92">
        <w:trPr>
          <w:trHeight w:hRule="exact" w:val="982"/>
          <w:jc w:val="center"/>
        </w:trPr>
        <w:tc>
          <w:tcPr>
            <w:tcW w:w="3285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部门负责人意见（初审）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DB5E92">
        <w:trPr>
          <w:trHeight w:hRule="exact" w:val="977"/>
          <w:jc w:val="center"/>
        </w:trPr>
        <w:tc>
          <w:tcPr>
            <w:tcW w:w="3285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分管领导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意见（复审）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8B5C0E">
        <w:trPr>
          <w:trHeight w:hRule="exact" w:val="1232"/>
          <w:jc w:val="center"/>
        </w:trPr>
        <w:tc>
          <w:tcPr>
            <w:tcW w:w="3285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主要领导意见（终审）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B5E92" w:rsidRPr="00DB5E92" w:rsidTr="00DB5E92">
        <w:trPr>
          <w:trHeight w:hRule="exact" w:val="1690"/>
          <w:jc w:val="center"/>
        </w:trPr>
        <w:tc>
          <w:tcPr>
            <w:tcW w:w="3285" w:type="dxa"/>
            <w:vAlign w:val="center"/>
          </w:tcPr>
          <w:p w:rsidR="00DB5E92" w:rsidRPr="00DB5E92" w:rsidRDefault="008B5C0E" w:rsidP="00DB5E9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媒体</w:t>
            </w:r>
            <w:r w:rsidR="00DB5E92" w:rsidRPr="00DB5E92">
              <w:rPr>
                <w:rFonts w:ascii="仿宋" w:eastAsia="仿宋" w:hAnsi="仿宋" w:hint="eastAsia"/>
                <w:b/>
                <w:sz w:val="28"/>
                <w:szCs w:val="28"/>
              </w:rPr>
              <w:t>类别</w:t>
            </w:r>
          </w:p>
        </w:tc>
        <w:tc>
          <w:tcPr>
            <w:tcW w:w="5210" w:type="dxa"/>
            <w:vAlign w:val="center"/>
          </w:tcPr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sz w:val="28"/>
                <w:szCs w:val="28"/>
              </w:rPr>
              <w:sym w:font="Wingdings 2" w:char="F0A3"/>
            </w:r>
            <w:r w:rsidRPr="00DB5E92">
              <w:rPr>
                <w:rFonts w:ascii="仿宋" w:eastAsia="仿宋" w:hAnsi="仿宋" w:hint="eastAsia"/>
                <w:sz w:val="28"/>
                <w:szCs w:val="28"/>
              </w:rPr>
              <w:t xml:space="preserve">　</w:t>
            </w:r>
            <w:r w:rsidR="008B5C0E">
              <w:rPr>
                <w:rFonts w:ascii="仿宋" w:eastAsia="仿宋" w:hAnsi="仿宋" w:hint="eastAsia"/>
                <w:sz w:val="28"/>
                <w:szCs w:val="28"/>
              </w:rPr>
              <w:t>学校网站</w:t>
            </w:r>
          </w:p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sz w:val="28"/>
                <w:szCs w:val="28"/>
              </w:rPr>
              <w:sym w:font="Wingdings 2" w:char="F0A3"/>
            </w:r>
            <w:r w:rsidRPr="00DB5E92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="008B5C0E">
              <w:rPr>
                <w:rFonts w:ascii="仿宋" w:eastAsia="仿宋" w:hAnsi="仿宋" w:hint="eastAsia"/>
                <w:sz w:val="28"/>
                <w:szCs w:val="28"/>
              </w:rPr>
              <w:t>学校</w:t>
            </w:r>
            <w:r w:rsidRPr="00DB5E92">
              <w:rPr>
                <w:rFonts w:ascii="仿宋" w:eastAsia="仿宋" w:hAnsi="仿宋" w:hint="eastAsia"/>
                <w:sz w:val="28"/>
                <w:szCs w:val="28"/>
              </w:rPr>
              <w:t>微信公众号</w:t>
            </w:r>
          </w:p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sz w:val="28"/>
                <w:szCs w:val="28"/>
              </w:rPr>
              <w:sym w:font="Wingdings 2" w:char="F0A3"/>
            </w:r>
            <w:r w:rsidRPr="00DB5E92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上级主管部门官网</w:t>
            </w:r>
          </w:p>
          <w:p w:rsidR="00DB5E92" w:rsidRPr="00DB5E92" w:rsidRDefault="00DB5E92" w:rsidP="00DB5E92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DB5E92">
              <w:rPr>
                <w:rFonts w:ascii="仿宋" w:eastAsia="仿宋" w:hAnsi="仿宋" w:hint="eastAsia"/>
                <w:sz w:val="28"/>
                <w:szCs w:val="28"/>
              </w:rPr>
              <w:sym w:font="Wingdings 2" w:char="F0A3"/>
            </w:r>
            <w:r w:rsidRPr="00DB5E92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主流媒体</w:t>
            </w:r>
          </w:p>
        </w:tc>
      </w:tr>
    </w:tbl>
    <w:p w:rsidR="005453C6" w:rsidRDefault="00D17149"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0"/>
          <w:szCs w:val="30"/>
        </w:rPr>
        <w:t>备注：</w:t>
      </w:r>
    </w:p>
    <w:p w:rsidR="005453C6" w:rsidRDefault="00D17149" w:rsidP="00DB5E92"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1.初审</w:t>
      </w:r>
      <w:r w:rsidR="00DB5E92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由部门负责人负责，主要负责把好稿件的语言文字关，避免出现错字、病句等低级错误。 </w:t>
      </w:r>
    </w:p>
    <w:p w:rsidR="005453C6" w:rsidRDefault="00D17149" w:rsidP="00DB5E92"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2.复审</w:t>
      </w:r>
      <w:r w:rsidR="00DB5E92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由分管副校长负责，主要负责把好新闻事实关，对稿件的发布依据、发布价值进行审核，同时注意对字、词、句审核。 </w:t>
      </w:r>
    </w:p>
    <w:p w:rsidR="005453C6" w:rsidRDefault="00D17149" w:rsidP="00DB5E92"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3.终审</w:t>
      </w:r>
      <w:r w:rsidR="00DB5E92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>由主要领导或指定分管领导负责，主要负责把好政治导向关，对稿件的政治导向、社会效应以及是否符合相关政策法规作出判断，并决定是否上网发布</w:t>
      </w:r>
      <w:r w:rsidR="008B5C0E">
        <w:rPr>
          <w:rFonts w:ascii="仿宋_GB2312" w:eastAsia="仿宋_GB2312" w:hint="eastAsia"/>
          <w:sz w:val="28"/>
          <w:szCs w:val="28"/>
        </w:rPr>
        <w:t>以及报送</w:t>
      </w:r>
      <w:r w:rsidR="00DB5E92">
        <w:rPr>
          <w:rFonts w:ascii="仿宋_GB2312" w:eastAsia="仿宋_GB2312" w:hint="eastAsia"/>
          <w:sz w:val="28"/>
          <w:szCs w:val="28"/>
        </w:rPr>
        <w:t>上级</w:t>
      </w:r>
      <w:r w:rsidR="008B5C0E">
        <w:rPr>
          <w:rFonts w:ascii="仿宋_GB2312" w:eastAsia="仿宋_GB2312" w:hint="eastAsia"/>
          <w:sz w:val="28"/>
          <w:szCs w:val="28"/>
        </w:rPr>
        <w:t>官网</w:t>
      </w:r>
      <w:r w:rsidR="00DB5E92">
        <w:rPr>
          <w:rFonts w:ascii="仿宋_GB2312" w:eastAsia="仿宋_GB2312" w:hint="eastAsia"/>
          <w:sz w:val="28"/>
          <w:szCs w:val="28"/>
        </w:rPr>
        <w:t>和主流媒体</w:t>
      </w:r>
      <w:r>
        <w:rPr>
          <w:rFonts w:ascii="仿宋_GB2312" w:eastAsia="仿宋_GB2312" w:hint="eastAsia"/>
          <w:sz w:val="28"/>
          <w:szCs w:val="28"/>
        </w:rPr>
        <w:t xml:space="preserve">。 </w:t>
      </w:r>
    </w:p>
    <w:p w:rsidR="005453C6" w:rsidRDefault="00D17149" w:rsidP="00DB5E92"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4.本表须附</w:t>
      </w:r>
      <w:r w:rsidR="00245825">
        <w:rPr>
          <w:rFonts w:ascii="仿宋_GB2312" w:eastAsia="仿宋_GB2312" w:hint="eastAsia"/>
          <w:sz w:val="28"/>
          <w:szCs w:val="28"/>
        </w:rPr>
        <w:t>初始稿和终审稿文字</w:t>
      </w:r>
      <w:r w:rsidR="008B5C0E">
        <w:rPr>
          <w:rFonts w:ascii="仿宋_GB2312" w:eastAsia="仿宋_GB2312" w:hint="eastAsia"/>
          <w:sz w:val="28"/>
          <w:szCs w:val="28"/>
        </w:rPr>
        <w:t>及</w:t>
      </w:r>
      <w:r>
        <w:rPr>
          <w:rFonts w:ascii="仿宋_GB2312" w:eastAsia="仿宋_GB2312" w:hint="eastAsia"/>
          <w:sz w:val="28"/>
          <w:szCs w:val="28"/>
        </w:rPr>
        <w:t>图片</w:t>
      </w:r>
      <w:r w:rsidR="008B5C0E">
        <w:rPr>
          <w:rFonts w:ascii="仿宋_GB2312" w:eastAsia="仿宋_GB2312" w:hint="eastAsia"/>
          <w:sz w:val="28"/>
          <w:szCs w:val="28"/>
        </w:rPr>
        <w:t>，审核人须签发意见并签字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5453C6" w:rsidRDefault="00D17149" w:rsidP="00DB5E92">
      <w:pPr>
        <w:spacing w:line="420" w:lineRule="exact"/>
      </w:pPr>
      <w:r>
        <w:rPr>
          <w:rFonts w:ascii="仿宋_GB2312" w:eastAsia="仿宋_GB2312" w:hint="eastAsia"/>
          <w:sz w:val="28"/>
          <w:szCs w:val="28"/>
        </w:rPr>
        <w:t>6.本表由办公室存档备查。</w:t>
      </w:r>
      <w:bookmarkStart w:id="0" w:name="_GoBack"/>
      <w:bookmarkEnd w:id="0"/>
    </w:p>
    <w:sectPr w:rsidR="005453C6" w:rsidSect="00545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C50" w:rsidRDefault="00963C50" w:rsidP="00DB5E92">
      <w:r>
        <w:separator/>
      </w:r>
    </w:p>
  </w:endnote>
  <w:endnote w:type="continuationSeparator" w:id="1">
    <w:p w:rsidR="00963C50" w:rsidRDefault="00963C50" w:rsidP="00DB5E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C50" w:rsidRDefault="00963C50" w:rsidP="00DB5E92">
      <w:r>
        <w:separator/>
      </w:r>
    </w:p>
  </w:footnote>
  <w:footnote w:type="continuationSeparator" w:id="1">
    <w:p w:rsidR="00963C50" w:rsidRDefault="00963C50" w:rsidP="00DB5E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7A200F9"/>
    <w:rsid w:val="00245825"/>
    <w:rsid w:val="005453C6"/>
    <w:rsid w:val="008B5C0E"/>
    <w:rsid w:val="00963C50"/>
    <w:rsid w:val="00D17149"/>
    <w:rsid w:val="00DB5E92"/>
    <w:rsid w:val="00EE1B44"/>
    <w:rsid w:val="17A200F9"/>
    <w:rsid w:val="24111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53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45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5453C6"/>
  </w:style>
  <w:style w:type="paragraph" w:styleId="a5">
    <w:name w:val="header"/>
    <w:basedOn w:val="a"/>
    <w:link w:val="Char"/>
    <w:rsid w:val="00DB5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B5E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3</cp:revision>
  <dcterms:created xsi:type="dcterms:W3CDTF">2023-04-15T08:15:00Z</dcterms:created>
  <dcterms:modified xsi:type="dcterms:W3CDTF">2023-04-15T08:19:00Z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